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567"/>
        <w:jc w:val="right"/>
        <w:rPr>
          <w:sz w:val="22"/>
          <w:szCs w:val="22"/>
        </w:rPr>
      </w:pPr>
    </w:p>
    <w:p>
      <w:pPr>
        <w:spacing w:before="0" w:after="0"/>
        <w:ind w:firstLine="567"/>
        <w:jc w:val="right"/>
        <w:rPr>
          <w:sz w:val="26"/>
          <w:szCs w:val="26"/>
        </w:rPr>
      </w:pPr>
      <w:r>
        <w:rPr>
          <w:rFonts w:ascii="Times New Roman" w:eastAsia="Times New Roman" w:hAnsi="Times New Roman" w:cs="Times New Roman"/>
          <w:sz w:val="26"/>
          <w:szCs w:val="26"/>
        </w:rPr>
        <w:t xml:space="preserve">Дело № </w:t>
      </w:r>
      <w:r>
        <w:rPr>
          <w:rFonts w:ascii="Times New Roman" w:eastAsia="Times New Roman" w:hAnsi="Times New Roman" w:cs="Times New Roman"/>
          <w:sz w:val="26"/>
          <w:szCs w:val="26"/>
        </w:rPr>
        <w:t>0</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2</w:t>
      </w:r>
      <w:r>
        <w:rPr>
          <w:rFonts w:ascii="Times New Roman" w:eastAsia="Times New Roman" w:hAnsi="Times New Roman" w:cs="Times New Roman"/>
          <w:sz w:val="26"/>
          <w:szCs w:val="26"/>
        </w:rPr>
        <w:t>3</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26</w:t>
      </w:r>
      <w:r>
        <w:rPr>
          <w:rFonts w:ascii="Times New Roman" w:eastAsia="Times New Roman" w:hAnsi="Times New Roman" w:cs="Times New Roman"/>
          <w:sz w:val="26"/>
          <w:szCs w:val="26"/>
        </w:rPr>
        <w:t>0</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20</w:t>
      </w:r>
      <w:r>
        <w:rPr>
          <w:rFonts w:ascii="Times New Roman" w:eastAsia="Times New Roman" w:hAnsi="Times New Roman" w:cs="Times New Roman"/>
          <w:sz w:val="26"/>
          <w:szCs w:val="26"/>
        </w:rPr>
        <w:t>2</w:t>
      </w:r>
      <w:r>
        <w:rPr>
          <w:rFonts w:ascii="Times New Roman" w:eastAsia="Times New Roman" w:hAnsi="Times New Roman" w:cs="Times New Roman"/>
          <w:sz w:val="26"/>
          <w:szCs w:val="26"/>
        </w:rPr>
        <w:t>5</w:t>
      </w:r>
    </w:p>
    <w:p>
      <w:pPr>
        <w:spacing w:before="0" w:after="0"/>
        <w:jc w:val="center"/>
        <w:rPr>
          <w:sz w:val="28"/>
          <w:szCs w:val="28"/>
        </w:rPr>
      </w:pPr>
      <w:r>
        <w:rPr>
          <w:rFonts w:ascii="Times New Roman" w:eastAsia="Times New Roman" w:hAnsi="Times New Roman" w:cs="Times New Roman"/>
          <w:sz w:val="28"/>
          <w:szCs w:val="28"/>
        </w:rPr>
        <w:t>П О С Т А Н О В Л Е Н И Е</w:t>
      </w:r>
    </w:p>
    <w:p>
      <w:pPr>
        <w:spacing w:before="0" w:after="0"/>
        <w:jc w:val="center"/>
        <w:rPr>
          <w:sz w:val="28"/>
          <w:szCs w:val="28"/>
        </w:rPr>
      </w:pPr>
      <w:r>
        <w:rPr>
          <w:rFonts w:ascii="Times New Roman" w:eastAsia="Times New Roman" w:hAnsi="Times New Roman" w:cs="Times New Roman"/>
          <w:sz w:val="28"/>
          <w:szCs w:val="28"/>
        </w:rPr>
        <w:t xml:space="preserve">о </w:t>
      </w:r>
      <w:r>
        <w:rPr>
          <w:rFonts w:ascii="Times New Roman" w:eastAsia="Times New Roman" w:hAnsi="Times New Roman" w:cs="Times New Roman"/>
          <w:sz w:val="28"/>
          <w:szCs w:val="28"/>
        </w:rPr>
        <w:t>прекращении производства по делу об</w:t>
      </w:r>
      <w:r>
        <w:rPr>
          <w:rFonts w:ascii="Times New Roman" w:eastAsia="Times New Roman" w:hAnsi="Times New Roman" w:cs="Times New Roman"/>
          <w:sz w:val="28"/>
          <w:szCs w:val="28"/>
        </w:rPr>
        <w:t xml:space="preserve"> административно</w:t>
      </w:r>
      <w:r>
        <w:rPr>
          <w:rFonts w:ascii="Times New Roman" w:eastAsia="Times New Roman" w:hAnsi="Times New Roman" w:cs="Times New Roman"/>
          <w:sz w:val="28"/>
          <w:szCs w:val="28"/>
        </w:rPr>
        <w:t xml:space="preserve">м </w:t>
      </w:r>
      <w:r>
        <w:rPr>
          <w:rFonts w:ascii="Times New Roman" w:eastAsia="Times New Roman" w:hAnsi="Times New Roman" w:cs="Times New Roman"/>
          <w:sz w:val="28"/>
          <w:szCs w:val="28"/>
        </w:rPr>
        <w:t>правонарушении</w:t>
      </w:r>
    </w:p>
    <w:p>
      <w:pPr>
        <w:spacing w:before="0" w:after="0"/>
        <w:jc w:val="center"/>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г. </w:t>
      </w:r>
      <w:r>
        <w:rPr>
          <w:rFonts w:ascii="Times New Roman" w:eastAsia="Times New Roman" w:hAnsi="Times New Roman" w:cs="Times New Roman"/>
          <w:sz w:val="28"/>
          <w:szCs w:val="28"/>
        </w:rPr>
        <w:t>Сургут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января</w:t>
      </w:r>
      <w:r>
        <w:rPr>
          <w:rFonts w:ascii="Times New Roman" w:eastAsia="Times New Roman" w:hAnsi="Times New Roman" w:cs="Times New Roman"/>
          <w:sz w:val="28"/>
          <w:szCs w:val="28"/>
        </w:rPr>
        <w:t xml:space="preserve"> 202</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года </w:t>
      </w:r>
    </w:p>
    <w:p>
      <w:pPr>
        <w:spacing w:before="0" w:after="0"/>
        <w:jc w:val="both"/>
        <w:rPr>
          <w:sz w:val="28"/>
          <w:szCs w:val="28"/>
        </w:rPr>
      </w:pPr>
    </w:p>
    <w:p>
      <w:pPr>
        <w:spacing w:before="0" w:after="0"/>
        <w:ind w:right="21" w:firstLine="567"/>
        <w:jc w:val="both"/>
        <w:rPr>
          <w:sz w:val="28"/>
          <w:szCs w:val="28"/>
        </w:rPr>
      </w:pP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судебного участка № </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Сургутского судебного района города окружного значения Сургута Ханты-Мансийского автономного округа – Югры </w:t>
      </w:r>
      <w:r>
        <w:rPr>
          <w:rFonts w:ascii="Times New Roman" w:eastAsia="Times New Roman" w:hAnsi="Times New Roman" w:cs="Times New Roman"/>
          <w:sz w:val="28"/>
          <w:szCs w:val="28"/>
        </w:rPr>
        <w:t>Зиннурова Т.И.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находящийся по адресу: ХМАО-Югра, г. Сургут, ул. Гагарина, д. 9, </w:t>
      </w:r>
      <w:r>
        <w:rPr>
          <w:rFonts w:ascii="Times New Roman" w:eastAsia="Times New Roman" w:hAnsi="Times New Roman" w:cs="Times New Roman"/>
          <w:sz w:val="28"/>
          <w:szCs w:val="28"/>
        </w:rPr>
        <w:t>каб</w:t>
      </w:r>
      <w:r>
        <w:rPr>
          <w:rFonts w:ascii="Times New Roman" w:eastAsia="Times New Roman" w:hAnsi="Times New Roman" w:cs="Times New Roman"/>
          <w:sz w:val="28"/>
          <w:szCs w:val="28"/>
        </w:rPr>
        <w:t>. 509,</w:t>
      </w:r>
      <w:r>
        <w:rPr>
          <w:rFonts w:ascii="Times New Roman" w:eastAsia="Times New Roman" w:hAnsi="Times New Roman" w:cs="Times New Roman"/>
          <w:sz w:val="28"/>
          <w:szCs w:val="28"/>
        </w:rPr>
        <w:t xml:space="preserve"> </w:t>
      </w:r>
    </w:p>
    <w:p>
      <w:pPr>
        <w:spacing w:before="0" w:after="0"/>
        <w:ind w:right="21" w:firstLine="567"/>
        <w:jc w:val="both"/>
        <w:rPr>
          <w:sz w:val="28"/>
          <w:szCs w:val="28"/>
        </w:rPr>
      </w:pPr>
      <w:r>
        <w:rPr>
          <w:rFonts w:ascii="Times New Roman" w:eastAsia="Times New Roman" w:hAnsi="Times New Roman" w:cs="Times New Roman"/>
          <w:sz w:val="28"/>
          <w:szCs w:val="28"/>
        </w:rPr>
        <w:t xml:space="preserve">с участием законного представителя </w:t>
      </w:r>
      <w:r>
        <w:rPr>
          <w:rStyle w:val="cat-OrganizationNamegrp-23rplc-5"/>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Терентьева С.Г.</w:t>
      </w:r>
    </w:p>
    <w:p>
      <w:pPr>
        <w:spacing w:before="0" w:after="0"/>
        <w:ind w:right="21" w:firstLine="567"/>
        <w:jc w:val="both"/>
        <w:rPr>
          <w:sz w:val="28"/>
          <w:szCs w:val="28"/>
        </w:rPr>
      </w:pPr>
      <w:r>
        <w:rPr>
          <w:rFonts w:ascii="Times New Roman" w:eastAsia="Times New Roman" w:hAnsi="Times New Roman" w:cs="Times New Roman"/>
          <w:sz w:val="28"/>
          <w:szCs w:val="28"/>
        </w:rPr>
        <w:t>защитника Камалова А.А., действующего на основании доверенности,</w:t>
      </w:r>
    </w:p>
    <w:p>
      <w:pPr>
        <w:spacing w:before="0" w:after="0"/>
        <w:ind w:right="21" w:firstLine="567"/>
        <w:jc w:val="both"/>
        <w:rPr>
          <w:sz w:val="28"/>
          <w:szCs w:val="28"/>
        </w:rPr>
      </w:pPr>
      <w:r>
        <w:rPr>
          <w:rFonts w:ascii="Times New Roman" w:eastAsia="Times New Roman" w:hAnsi="Times New Roman" w:cs="Times New Roman"/>
          <w:sz w:val="28"/>
          <w:szCs w:val="28"/>
        </w:rPr>
        <w:t xml:space="preserve">ведущего специалиста отдела административного контроля контрольного управления Администрации города Сургута </w:t>
      </w:r>
      <w:r>
        <w:rPr>
          <w:rStyle w:val="cat-UserDefinedgrp-26rplc-9"/>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right="21" w:firstLine="567"/>
        <w:jc w:val="both"/>
        <w:rPr>
          <w:sz w:val="28"/>
          <w:szCs w:val="28"/>
        </w:rPr>
      </w:pPr>
      <w:r>
        <w:rPr>
          <w:rFonts w:ascii="Times New Roman" w:eastAsia="Times New Roman" w:hAnsi="Times New Roman" w:cs="Times New Roman"/>
          <w:sz w:val="28"/>
          <w:szCs w:val="28"/>
        </w:rPr>
        <w:t>рассмотрев материалы дела об административном правонарушении, предусмотренном частью 1 статьи 19.5 Кодекса Российской Федерации об административных правонарушениях, в отношении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юридического лица</w:t>
      </w:r>
    </w:p>
    <w:p>
      <w:pPr>
        <w:spacing w:before="0" w:after="0"/>
        <w:ind w:right="21" w:firstLine="567"/>
        <w:jc w:val="both"/>
        <w:rPr>
          <w:sz w:val="28"/>
          <w:szCs w:val="28"/>
        </w:rPr>
      </w:pPr>
      <w:r>
        <w:rPr>
          <w:rStyle w:val="cat-OrganizationNamegrp-23rplc-11"/>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зарегистрированной по адресу: </w:t>
      </w:r>
      <w:r>
        <w:rPr>
          <w:rStyle w:val="cat-UserDefinedgrp-27rplc-12"/>
          <w:rFonts w:ascii="Times New Roman" w:eastAsia="Times New Roman" w:hAnsi="Times New Roman" w:cs="Times New Roman"/>
          <w:sz w:val="28"/>
          <w:szCs w:val="28"/>
        </w:rPr>
        <w:t>...</w:t>
      </w:r>
      <w:r>
        <w:rPr>
          <w:rStyle w:val="cat-UserDefinedgrp-25rplc-13"/>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ранее </w:t>
      </w:r>
      <w:r>
        <w:rPr>
          <w:rFonts w:ascii="Times New Roman" w:eastAsia="Times New Roman" w:hAnsi="Times New Roman" w:cs="Times New Roman"/>
          <w:sz w:val="28"/>
          <w:szCs w:val="28"/>
        </w:rPr>
        <w:t xml:space="preserve">не </w:t>
      </w:r>
      <w:r>
        <w:rPr>
          <w:rFonts w:ascii="Times New Roman" w:eastAsia="Times New Roman" w:hAnsi="Times New Roman" w:cs="Times New Roman"/>
          <w:sz w:val="28"/>
          <w:szCs w:val="28"/>
        </w:rPr>
        <w:t>привлекавш</w:t>
      </w:r>
      <w:r>
        <w:rPr>
          <w:rFonts w:ascii="Times New Roman" w:eastAsia="Times New Roman" w:hAnsi="Times New Roman" w:cs="Times New Roman"/>
          <w:sz w:val="28"/>
          <w:szCs w:val="28"/>
        </w:rPr>
        <w:t>ег</w:t>
      </w:r>
      <w:r>
        <w:rPr>
          <w:rFonts w:ascii="Times New Roman" w:eastAsia="Times New Roman" w:hAnsi="Times New Roman" w:cs="Times New Roman"/>
          <w:sz w:val="28"/>
          <w:szCs w:val="28"/>
        </w:rPr>
        <w:t>ося к административной ответственности,</w:t>
      </w:r>
    </w:p>
    <w:p>
      <w:pPr>
        <w:spacing w:before="0" w:after="0"/>
        <w:ind w:right="21" w:firstLine="567"/>
        <w:jc w:val="center"/>
        <w:rPr>
          <w:sz w:val="28"/>
          <w:szCs w:val="28"/>
        </w:rPr>
      </w:pPr>
      <w:r>
        <w:rPr>
          <w:rFonts w:ascii="Times New Roman" w:eastAsia="Times New Roman" w:hAnsi="Times New Roman" w:cs="Times New Roman"/>
          <w:sz w:val="28"/>
          <w:szCs w:val="28"/>
        </w:rPr>
        <w:t>установил:</w:t>
      </w:r>
    </w:p>
    <w:p>
      <w:pPr>
        <w:spacing w:before="0" w:after="0"/>
        <w:ind w:right="21" w:firstLine="709"/>
        <w:jc w:val="both"/>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 xml:space="preserve">Согласно </w:t>
      </w:r>
      <w:r>
        <w:rPr>
          <w:rFonts w:ascii="Times New Roman" w:eastAsia="Times New Roman" w:hAnsi="Times New Roman" w:cs="Times New Roman"/>
          <w:sz w:val="28"/>
          <w:szCs w:val="28"/>
        </w:rPr>
        <w:t>протоколу,</w:t>
      </w:r>
      <w:r>
        <w:rPr>
          <w:rFonts w:ascii="Times New Roman" w:eastAsia="Times New Roman" w:hAnsi="Times New Roman" w:cs="Times New Roman"/>
          <w:sz w:val="28"/>
          <w:szCs w:val="28"/>
        </w:rPr>
        <w:t xml:space="preserve"> об административном правонарушении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21</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.2024</w:t>
      </w:r>
      <w:r>
        <w:rPr>
          <w:rFonts w:ascii="Times New Roman" w:eastAsia="Times New Roman" w:hAnsi="Times New Roman" w:cs="Times New Roman"/>
          <w:sz w:val="28"/>
          <w:szCs w:val="28"/>
        </w:rPr>
        <w:t xml:space="preserve"> </w:t>
      </w:r>
      <w:r>
        <w:rPr>
          <w:rStyle w:val="cat-OrganizationNamegrp-23rplc-17"/>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срок до</w:t>
      </w:r>
      <w:r>
        <w:rPr>
          <w:rFonts w:ascii="Times New Roman" w:eastAsia="Times New Roman" w:hAnsi="Times New Roman" w:cs="Times New Roman"/>
          <w:sz w:val="28"/>
          <w:szCs w:val="28"/>
        </w:rPr>
        <w:t xml:space="preserve"> 00.01 часов </w:t>
      </w:r>
      <w:r>
        <w:rPr>
          <w:rFonts w:ascii="Times New Roman" w:eastAsia="Times New Roman" w:hAnsi="Times New Roman" w:cs="Times New Roman"/>
          <w:sz w:val="28"/>
          <w:szCs w:val="28"/>
        </w:rPr>
        <w:t>19</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.2024 </w:t>
      </w:r>
      <w:r>
        <w:rPr>
          <w:rFonts w:ascii="Times New Roman" w:eastAsia="Times New Roman" w:hAnsi="Times New Roman" w:cs="Times New Roman"/>
          <w:sz w:val="28"/>
          <w:szCs w:val="28"/>
        </w:rPr>
        <w:t xml:space="preserve">по адресу: </w:t>
      </w:r>
      <w:r>
        <w:rPr>
          <w:rStyle w:val="cat-UserDefinedgrp-27rplc-1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выполнил</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законное предписание </w:t>
      </w:r>
      <w:r>
        <w:rPr>
          <w:rFonts w:ascii="Times New Roman" w:eastAsia="Times New Roman" w:hAnsi="Times New Roman" w:cs="Times New Roman"/>
          <w:sz w:val="28"/>
          <w:szCs w:val="28"/>
        </w:rPr>
        <w:t xml:space="preserve">ведущего специалиста отдела административного контроля </w:t>
      </w:r>
      <w:r>
        <w:rPr>
          <w:rFonts w:ascii="Times New Roman" w:eastAsia="Times New Roman" w:hAnsi="Times New Roman" w:cs="Times New Roman"/>
          <w:sz w:val="28"/>
          <w:szCs w:val="28"/>
        </w:rPr>
        <w:t xml:space="preserve">контрольного управления </w:t>
      </w:r>
      <w:r>
        <w:rPr>
          <w:rFonts w:ascii="Times New Roman" w:eastAsia="Times New Roman" w:hAnsi="Times New Roman" w:cs="Times New Roman"/>
          <w:sz w:val="28"/>
          <w:szCs w:val="28"/>
        </w:rPr>
        <w:t xml:space="preserve">Администрации города Сургута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109</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29</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10</w:t>
      </w:r>
      <w:r>
        <w:rPr>
          <w:rFonts w:ascii="Times New Roman" w:eastAsia="Times New Roman" w:hAnsi="Times New Roman" w:cs="Times New Roman"/>
          <w:sz w:val="28"/>
          <w:szCs w:val="28"/>
        </w:rPr>
        <w:t>.2024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то есть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11</w:t>
      </w:r>
      <w:r>
        <w:rPr>
          <w:rFonts w:ascii="Times New Roman" w:eastAsia="Times New Roman" w:hAnsi="Times New Roman" w:cs="Times New Roman"/>
          <w:sz w:val="28"/>
          <w:szCs w:val="28"/>
        </w:rPr>
        <w:t>.2024 совершил</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административное правонарушение, предусмотренное ч. 1 ст. 19.5 КоАП РФ</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Законный представитель </w:t>
      </w:r>
      <w:r>
        <w:rPr>
          <w:rStyle w:val="cat-OrganizationNamegrp-23rplc-24"/>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Терентьев С.Г.</w:t>
      </w:r>
      <w:r>
        <w:rPr>
          <w:rFonts w:ascii="Times New Roman" w:eastAsia="Times New Roman" w:hAnsi="Times New Roman" w:cs="Times New Roman"/>
          <w:sz w:val="28"/>
          <w:szCs w:val="28"/>
        </w:rPr>
        <w:t>, в судебно</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заседани</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вину в совершенном правонарушении не признал, пояснил, что ранее Администрация города Сургута обращалась с требованием </w:t>
      </w:r>
      <w:r>
        <w:rPr>
          <w:rFonts w:ascii="Times New Roman" w:eastAsia="Times New Roman" w:hAnsi="Times New Roman" w:cs="Times New Roman"/>
          <w:sz w:val="28"/>
          <w:szCs w:val="28"/>
        </w:rPr>
        <w:t>сноса самовольной постройки, пристроя с вывеской «</w:t>
      </w:r>
      <w:r>
        <w:rPr>
          <w:rStyle w:val="cat-UserDefinedgrp-28rplc-27"/>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решением Арбитражного суда ХМАО-Югры от 24.04.2024 по делу № А75-13449/2023 в удовлетворении исковых требований отказано, поскольку объект расположен на земельном участке, принадлежащем ответчику на праве собственности, за его пределы не выходит, соответствует целевому назначению указанного земельного участка, сохранение спорного объекта не нарушает охраняемые интересы других лиц, не создает угрозу для жизни и здоровья граждан, при строительстве спорного строения не были нарушены обязательные для применения строительные нормы. В связи с чем считает выданное предписание </w:t>
      </w:r>
      <w:r>
        <w:rPr>
          <w:rFonts w:ascii="Times New Roman" w:eastAsia="Times New Roman" w:hAnsi="Times New Roman" w:cs="Times New Roman"/>
          <w:sz w:val="28"/>
          <w:szCs w:val="28"/>
        </w:rPr>
        <w:t>незаконным.</w:t>
      </w:r>
    </w:p>
    <w:p>
      <w:pPr>
        <w:spacing w:before="0" w:after="0"/>
        <w:ind w:firstLine="709"/>
        <w:jc w:val="both"/>
        <w:rPr>
          <w:sz w:val="28"/>
          <w:szCs w:val="28"/>
        </w:rPr>
      </w:pPr>
      <w:r>
        <w:rPr>
          <w:rFonts w:ascii="Times New Roman" w:eastAsia="Times New Roman" w:hAnsi="Times New Roman" w:cs="Times New Roman"/>
          <w:sz w:val="28"/>
          <w:szCs w:val="28"/>
        </w:rPr>
        <w:t xml:space="preserve">Защитник </w:t>
      </w:r>
      <w:r>
        <w:rPr>
          <w:rStyle w:val="cat-UserDefinedgrp-29rplc-3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 xml:space="preserve">судебном заседании просил исключить как доказательство протокол об административном правонарушении так как в протокол об административном правонарушении вносили изменения </w:t>
      </w:r>
      <w:r>
        <w:rPr>
          <w:rFonts w:ascii="Times New Roman" w:eastAsia="Times New Roman" w:hAnsi="Times New Roman" w:cs="Times New Roman"/>
          <w:sz w:val="28"/>
          <w:szCs w:val="28"/>
        </w:rPr>
        <w:t>так изначально протокол</w:t>
      </w:r>
      <w:r>
        <w:rPr>
          <w:rFonts w:ascii="Times New Roman" w:eastAsia="Times New Roman" w:hAnsi="Times New Roman" w:cs="Times New Roman"/>
          <w:sz w:val="28"/>
          <w:szCs w:val="28"/>
        </w:rPr>
        <w:t xml:space="preserve"> №51</w:t>
      </w:r>
      <w:r>
        <w:rPr>
          <w:rFonts w:ascii="Times New Roman" w:eastAsia="Times New Roman" w:hAnsi="Times New Roman" w:cs="Times New Roman"/>
          <w:sz w:val="28"/>
          <w:szCs w:val="28"/>
        </w:rPr>
        <w:t xml:space="preserve"> был составлен в отношении должностного лица </w:t>
      </w:r>
      <w:r>
        <w:rPr>
          <w:rStyle w:val="cat-OrganizationNamegrp-23rplc-31"/>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Камалова </w:t>
      </w:r>
      <w:r>
        <w:rPr>
          <w:rStyle w:val="cat-UserDefinedgrp-30rplc-33"/>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связи с чем Камалов А.А. написал собственноручно на протоколе о том, что он не согласен с протоколом, так как он не является должностным лицом </w:t>
      </w:r>
      <w:r>
        <w:rPr>
          <w:rStyle w:val="cat-OrganizationNamegrp-23rplc-35"/>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однако ведущий специалист отдела муниципального земельного контрольного управления Администрации города Сургута, проигнорировал его объяснения и все </w:t>
      </w:r>
      <w:r>
        <w:rPr>
          <w:rFonts w:ascii="Times New Roman" w:eastAsia="Times New Roman" w:hAnsi="Times New Roman" w:cs="Times New Roman"/>
          <w:sz w:val="28"/>
          <w:szCs w:val="28"/>
        </w:rPr>
        <w:t>равно составил протокол.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осле составления и выдачи ему копии протокола, </w:t>
      </w:r>
      <w:r>
        <w:rPr>
          <w:rFonts w:ascii="Times New Roman" w:eastAsia="Times New Roman" w:hAnsi="Times New Roman" w:cs="Times New Roman"/>
          <w:sz w:val="28"/>
          <w:szCs w:val="28"/>
        </w:rPr>
        <w:t xml:space="preserve">ни он как защитник </w:t>
      </w:r>
      <w:r>
        <w:rPr>
          <w:rStyle w:val="cat-OrganizationNamegrp-23rplc-37"/>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действующий на основании доверенности, ни </w:t>
      </w:r>
      <w:r>
        <w:rPr>
          <w:rStyle w:val="cat-OrganizationNamegrp-23rplc-38"/>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извещал</w:t>
      </w:r>
      <w:r>
        <w:rPr>
          <w:rFonts w:ascii="Times New Roman" w:eastAsia="Times New Roman" w:hAnsi="Times New Roman" w:cs="Times New Roman"/>
          <w:sz w:val="28"/>
          <w:szCs w:val="28"/>
        </w:rPr>
        <w:t>ись</w:t>
      </w:r>
      <w:r>
        <w:rPr>
          <w:rFonts w:ascii="Times New Roman" w:eastAsia="Times New Roman" w:hAnsi="Times New Roman" w:cs="Times New Roman"/>
          <w:sz w:val="28"/>
          <w:szCs w:val="28"/>
        </w:rPr>
        <w:t xml:space="preserve"> о времени и месте внесения изменений в протокол об административном правонарушении. Просил прекратить производство по данному делу об административном правонарушении, в связи с отсутствием </w:t>
      </w:r>
      <w:r>
        <w:rPr>
          <w:rFonts w:ascii="Times New Roman" w:eastAsia="Times New Roman" w:hAnsi="Times New Roman" w:cs="Times New Roman"/>
          <w:sz w:val="28"/>
          <w:szCs w:val="28"/>
        </w:rPr>
        <w:t>состава</w:t>
      </w:r>
      <w:r>
        <w:rPr>
          <w:rFonts w:ascii="Times New Roman" w:eastAsia="Times New Roman" w:hAnsi="Times New Roman" w:cs="Times New Roman"/>
          <w:sz w:val="28"/>
          <w:szCs w:val="28"/>
        </w:rPr>
        <w:t xml:space="preserve"> правонарушения.</w:t>
      </w:r>
    </w:p>
    <w:p>
      <w:pPr>
        <w:spacing w:before="0" w:after="0"/>
        <w:ind w:firstLine="709"/>
        <w:jc w:val="both"/>
        <w:rPr>
          <w:sz w:val="28"/>
          <w:szCs w:val="28"/>
        </w:rPr>
      </w:pPr>
      <w:r>
        <w:rPr>
          <w:rFonts w:ascii="Times New Roman" w:eastAsia="Times New Roman" w:hAnsi="Times New Roman" w:cs="Times New Roman"/>
          <w:sz w:val="28"/>
          <w:szCs w:val="28"/>
        </w:rPr>
        <w:t xml:space="preserve">Ведущий специалист отдела административного контроля контрольного управления Администрации города Сургута </w:t>
      </w:r>
      <w:r>
        <w:rPr>
          <w:rStyle w:val="cat-UserDefinedgrp-31rplc-40"/>
          <w:rFonts w:ascii="Times New Roman" w:eastAsia="Times New Roman" w:hAnsi="Times New Roman" w:cs="Times New Roman"/>
          <w:sz w:val="28"/>
          <w:szCs w:val="28"/>
        </w:rPr>
        <w:t>...</w:t>
      </w:r>
      <w:r>
        <w:rPr>
          <w:rFonts w:ascii="Times New Roman" w:eastAsia="Times New Roman" w:hAnsi="Times New Roman" w:cs="Times New Roman"/>
          <w:sz w:val="28"/>
          <w:szCs w:val="28"/>
        </w:rPr>
        <w:t>, в судебном заседании пояснил, что действительно в присутствии Камалова А.А. состав</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протокол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21</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.2024</w:t>
      </w:r>
      <w:r>
        <w:rPr>
          <w:rFonts w:ascii="Times New Roman" w:eastAsia="Times New Roman" w:hAnsi="Times New Roman" w:cs="Times New Roman"/>
          <w:sz w:val="28"/>
          <w:szCs w:val="28"/>
        </w:rPr>
        <w:t xml:space="preserve">, им ошибочно были внесены данные должностного лица Камалова </w:t>
      </w:r>
      <w:r>
        <w:rPr>
          <w:rStyle w:val="cat-UserDefinedgrp-30rplc-45"/>
          <w:rFonts w:ascii="Times New Roman" w:eastAsia="Times New Roman" w:hAnsi="Times New Roman" w:cs="Times New Roman"/>
          <w:sz w:val="28"/>
          <w:szCs w:val="28"/>
        </w:rPr>
        <w:t>...</w:t>
      </w:r>
      <w:r>
        <w:rPr>
          <w:rFonts w:ascii="Times New Roman" w:eastAsia="Times New Roman" w:hAnsi="Times New Roman" w:cs="Times New Roman"/>
          <w:sz w:val="28"/>
          <w:szCs w:val="28"/>
        </w:rPr>
        <w:t>, которые в</w:t>
      </w:r>
      <w:r>
        <w:rPr>
          <w:rFonts w:ascii="Times New Roman" w:eastAsia="Times New Roman" w:hAnsi="Times New Roman" w:cs="Times New Roman"/>
          <w:sz w:val="28"/>
          <w:szCs w:val="28"/>
        </w:rPr>
        <w:t xml:space="preserve"> последующем были им исправлены,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после составления и вручения копии </w:t>
      </w:r>
      <w:r>
        <w:rPr>
          <w:rFonts w:ascii="Times New Roman" w:eastAsia="Times New Roman" w:hAnsi="Times New Roman" w:cs="Times New Roman"/>
          <w:sz w:val="28"/>
          <w:szCs w:val="28"/>
        </w:rPr>
        <w:t>протокола Камалову А.А.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Должностные лица</w:t>
      </w:r>
      <w:r>
        <w:rPr>
          <w:rFonts w:ascii="Times New Roman" w:eastAsia="Times New Roman" w:hAnsi="Times New Roman" w:cs="Times New Roman"/>
          <w:sz w:val="28"/>
          <w:szCs w:val="28"/>
        </w:rPr>
        <w:t xml:space="preserve"> </w:t>
      </w:r>
      <w:r>
        <w:rPr>
          <w:rStyle w:val="cat-OrganizationNamegrp-23rplc-47"/>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не извещались</w:t>
      </w:r>
      <w:r>
        <w:rPr>
          <w:rFonts w:ascii="Times New Roman" w:eastAsia="Times New Roman" w:hAnsi="Times New Roman" w:cs="Times New Roman"/>
          <w:sz w:val="28"/>
          <w:szCs w:val="28"/>
        </w:rPr>
        <w:t xml:space="preserve"> о времени и месте внесения изменений в протокол об административном правонарушении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5</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от 21.11.2024. </w:t>
      </w:r>
    </w:p>
    <w:p>
      <w:pPr>
        <w:spacing w:before="0" w:after="0"/>
        <w:ind w:right="21" w:firstLine="709"/>
        <w:jc w:val="both"/>
        <w:rPr>
          <w:sz w:val="28"/>
          <w:szCs w:val="28"/>
        </w:rPr>
      </w:pPr>
      <w:r>
        <w:rPr>
          <w:rFonts w:ascii="Times New Roman" w:eastAsia="Times New Roman" w:hAnsi="Times New Roman" w:cs="Times New Roman"/>
          <w:sz w:val="28"/>
          <w:szCs w:val="28"/>
        </w:rPr>
        <w:t>Изучив материалы дела,</w:t>
      </w:r>
      <w:r>
        <w:rPr>
          <w:rFonts w:ascii="Times New Roman" w:eastAsia="Times New Roman" w:hAnsi="Times New Roman" w:cs="Times New Roman"/>
          <w:sz w:val="28"/>
          <w:szCs w:val="28"/>
        </w:rPr>
        <w:t xml:space="preserve"> заслушав лиц, участвующих в рассмотрении дела об административном правонарушении,</w:t>
      </w:r>
      <w:r>
        <w:rPr>
          <w:rFonts w:ascii="Times New Roman" w:eastAsia="Times New Roman" w:hAnsi="Times New Roman" w:cs="Times New Roman"/>
          <w:sz w:val="28"/>
          <w:szCs w:val="28"/>
        </w:rPr>
        <w:t xml:space="preserve"> суд</w:t>
      </w:r>
      <w:r>
        <w:rPr>
          <w:rFonts w:ascii="Times New Roman" w:eastAsia="Times New Roman" w:hAnsi="Times New Roman" w:cs="Times New Roman"/>
          <w:sz w:val="28"/>
          <w:szCs w:val="28"/>
        </w:rPr>
        <w:t>ья</w:t>
      </w:r>
      <w:r>
        <w:rPr>
          <w:rFonts w:ascii="Times New Roman" w:eastAsia="Times New Roman" w:hAnsi="Times New Roman" w:cs="Times New Roman"/>
          <w:sz w:val="28"/>
          <w:szCs w:val="28"/>
        </w:rPr>
        <w:t xml:space="preserve"> пришел к следующим выводам. </w:t>
      </w:r>
    </w:p>
    <w:p>
      <w:pPr>
        <w:spacing w:before="0" w:after="0"/>
        <w:ind w:firstLine="709"/>
        <w:jc w:val="both"/>
        <w:rPr>
          <w:sz w:val="28"/>
          <w:szCs w:val="28"/>
        </w:rPr>
      </w:pPr>
      <w:r>
        <w:rPr>
          <w:rFonts w:ascii="Times New Roman" w:eastAsia="Times New Roman" w:hAnsi="Times New Roman" w:cs="Times New Roman"/>
          <w:sz w:val="28"/>
          <w:szCs w:val="28"/>
        </w:rPr>
        <w:t>29</w:t>
      </w:r>
      <w:r>
        <w:rPr>
          <w:rFonts w:ascii="Times New Roman" w:eastAsia="Times New Roman" w:hAnsi="Times New Roman" w:cs="Times New Roman"/>
          <w:sz w:val="28"/>
          <w:szCs w:val="28"/>
        </w:rPr>
        <w:t xml:space="preserve">.10.2024 ведущим специалистом отдела административного контроля контрольного управления Администрации города Сургута </w:t>
      </w:r>
      <w:r>
        <w:rPr>
          <w:rStyle w:val="cat-OrganizationNamegrp-23rplc-51"/>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выдано предписание №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09</w:t>
      </w:r>
      <w:r>
        <w:rPr>
          <w:rFonts w:ascii="Times New Roman" w:eastAsia="Times New Roman" w:hAnsi="Times New Roman" w:cs="Times New Roman"/>
          <w:sz w:val="28"/>
          <w:szCs w:val="28"/>
        </w:rPr>
        <w:t xml:space="preserve"> об устранении выявленных нарушений обязательных требований Правил благоустройства территории города Сургута, утвержденных решением Думы города от 26.12.2017 № 206-</w:t>
      </w:r>
      <w:r>
        <w:rPr>
          <w:rFonts w:ascii="Times New Roman" w:eastAsia="Times New Roman" w:hAnsi="Times New Roman" w:cs="Times New Roman"/>
          <w:sz w:val="28"/>
          <w:szCs w:val="28"/>
        </w:rPr>
        <w:t>VI</w:t>
      </w:r>
      <w:r>
        <w:rPr>
          <w:rFonts w:ascii="Times New Roman" w:eastAsia="Times New Roman" w:hAnsi="Times New Roman" w:cs="Times New Roman"/>
          <w:sz w:val="28"/>
          <w:szCs w:val="28"/>
        </w:rPr>
        <w:t xml:space="preserve"> ДГ «О Правилах благоустройства территории города Сургута», а именно в срок до </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.11.2024 согласовать с департаментом архитектуры и градостроительства Администрации города Сургута эскизный проект некапитального строения, сооружения с фактическим наименованием «</w:t>
      </w:r>
      <w:r>
        <w:rPr>
          <w:rStyle w:val="cat-UserDefinedgrp-32rplc-57"/>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Pr>
          <w:rStyle w:val="cat-UserDefinedgrp-28rplc-58"/>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UserDefinedgrp-33rplc-59"/>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расположенного по адресу: </w:t>
      </w:r>
      <w:r>
        <w:rPr>
          <w:rStyle w:val="cat-UserDefinedgrp-34rplc-6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порядке установленном муниципальным </w:t>
      </w:r>
      <w:r>
        <w:rPr>
          <w:rFonts w:ascii="Times New Roman" w:eastAsia="Times New Roman" w:hAnsi="Times New Roman" w:cs="Times New Roman"/>
          <w:sz w:val="28"/>
          <w:szCs w:val="28"/>
        </w:rPr>
        <w:t>правовым актом, либо демонтировать нестационарный торговый объект.</w:t>
      </w:r>
    </w:p>
    <w:p>
      <w:pPr>
        <w:spacing w:before="0" w:after="0"/>
        <w:ind w:firstLine="709"/>
        <w:jc w:val="both"/>
        <w:rPr>
          <w:sz w:val="28"/>
          <w:szCs w:val="28"/>
        </w:rPr>
      </w:pPr>
      <w:r>
        <w:rPr>
          <w:rFonts w:ascii="Times New Roman" w:eastAsia="Times New Roman" w:hAnsi="Times New Roman" w:cs="Times New Roman"/>
          <w:sz w:val="28"/>
          <w:szCs w:val="28"/>
        </w:rPr>
        <w:t xml:space="preserve">Согласно </w:t>
      </w:r>
      <w:r>
        <w:rPr>
          <w:rFonts w:ascii="Times New Roman" w:eastAsia="Times New Roman" w:hAnsi="Times New Roman" w:cs="Times New Roman"/>
          <w:sz w:val="28"/>
          <w:szCs w:val="28"/>
        </w:rPr>
        <w:t xml:space="preserve">почтовому уведомлению предписание получено директором </w:t>
      </w:r>
      <w:r>
        <w:rPr>
          <w:rStyle w:val="cat-OrganizationNamegrp-23rplc-62"/>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Терентьевым С.Г. 08.11.2024 г.</w:t>
      </w:r>
      <w:r>
        <w:rPr>
          <w:rFonts w:ascii="Times New Roman" w:eastAsia="Times New Roman" w:hAnsi="Times New Roman" w:cs="Times New Roman"/>
          <w:sz w:val="28"/>
          <w:szCs w:val="28"/>
        </w:rPr>
        <w:t xml:space="preserve"> </w:t>
      </w:r>
    </w:p>
    <w:p>
      <w:pPr>
        <w:spacing w:before="0" w:after="0"/>
        <w:ind w:firstLine="709"/>
        <w:jc w:val="both"/>
        <w:rPr>
          <w:sz w:val="28"/>
          <w:szCs w:val="28"/>
        </w:rPr>
      </w:pPr>
      <w:hyperlink r:id="rId4" w:anchor="/document/12125267/entry/20611" w:history="1">
        <w:r>
          <w:rPr>
            <w:rFonts w:ascii="Times New Roman" w:eastAsia="Times New Roman" w:hAnsi="Times New Roman" w:cs="Times New Roman"/>
            <w:color w:val="0000EE"/>
            <w:sz w:val="28"/>
            <w:szCs w:val="28"/>
          </w:rPr>
          <w:t>Часть 1 статьи 19.5</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КоАП РФ предусматривает административную ответственность за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w:t>
      </w:r>
      <w:r>
        <w:rPr>
          <w:rFonts w:ascii="Times New Roman" w:eastAsia="Times New Roman" w:hAnsi="Times New Roman" w:cs="Times New Roman"/>
          <w:sz w:val="28"/>
          <w:szCs w:val="28"/>
        </w:rPr>
        <w:t>со</w:t>
      </w:r>
      <w:r>
        <w:rPr>
          <w:rFonts w:ascii="Times New Roman" w:eastAsia="Times New Roman" w:hAnsi="Times New Roman" w:cs="Times New Roman"/>
          <w:sz w:val="28"/>
          <w:szCs w:val="28"/>
        </w:rPr>
        <w:t> </w:t>
      </w:r>
      <w:hyperlink r:id="rId4" w:anchor="/document/12125267/entry/241" w:history="1">
        <w:r>
          <w:rPr>
            <w:rFonts w:ascii="Times New Roman" w:eastAsia="Times New Roman" w:hAnsi="Times New Roman" w:cs="Times New Roman"/>
            <w:color w:val="0000EE"/>
            <w:sz w:val="28"/>
            <w:szCs w:val="28"/>
          </w:rPr>
          <w:t>ст. 24.1</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pPr>
        <w:spacing w:before="0" w:after="0"/>
        <w:ind w:firstLine="709"/>
        <w:jc w:val="both"/>
        <w:rPr>
          <w:sz w:val="28"/>
          <w:szCs w:val="28"/>
        </w:rPr>
      </w:pPr>
      <w:r>
        <w:rPr>
          <w:rFonts w:ascii="Times New Roman" w:eastAsia="Times New Roman" w:hAnsi="Times New Roman" w:cs="Times New Roman"/>
          <w:sz w:val="28"/>
          <w:szCs w:val="28"/>
        </w:rPr>
        <w:t>В силу</w:t>
      </w:r>
      <w:r>
        <w:rPr>
          <w:rFonts w:ascii="Times New Roman" w:eastAsia="Times New Roman" w:hAnsi="Times New Roman" w:cs="Times New Roman"/>
          <w:sz w:val="28"/>
          <w:szCs w:val="28"/>
        </w:rPr>
        <w:t> </w:t>
      </w:r>
      <w:hyperlink r:id="rId4" w:anchor="/document/12125267/entry/1601" w:history="1">
        <w:r>
          <w:rPr>
            <w:rFonts w:ascii="Times New Roman" w:eastAsia="Times New Roman" w:hAnsi="Times New Roman" w:cs="Times New Roman"/>
            <w:color w:val="0000EE"/>
            <w:sz w:val="28"/>
            <w:szCs w:val="28"/>
          </w:rPr>
          <w:t>ч. 1 ст. 1.6</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pPr>
        <w:spacing w:before="0" w:after="0"/>
        <w:ind w:firstLine="709"/>
        <w:jc w:val="both"/>
        <w:rPr>
          <w:sz w:val="28"/>
          <w:szCs w:val="28"/>
        </w:rPr>
      </w:pPr>
      <w:r>
        <w:rPr>
          <w:rFonts w:ascii="Times New Roman" w:eastAsia="Times New Roman" w:hAnsi="Times New Roman" w:cs="Times New Roman"/>
          <w:sz w:val="28"/>
          <w:szCs w:val="28"/>
        </w:rPr>
        <w:t>Согласно</w:t>
      </w:r>
      <w:r>
        <w:rPr>
          <w:rFonts w:ascii="Times New Roman" w:eastAsia="Times New Roman" w:hAnsi="Times New Roman" w:cs="Times New Roman"/>
          <w:sz w:val="28"/>
          <w:szCs w:val="28"/>
        </w:rPr>
        <w:t> </w:t>
      </w:r>
      <w:hyperlink r:id="rId4" w:anchor="/document/12125267/entry/261" w:history="1">
        <w:r>
          <w:rPr>
            <w:rFonts w:ascii="Times New Roman" w:eastAsia="Times New Roman" w:hAnsi="Times New Roman" w:cs="Times New Roman"/>
            <w:color w:val="0000EE"/>
            <w:sz w:val="28"/>
            <w:szCs w:val="28"/>
          </w:rPr>
          <w:t>ст. 26.1</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 РФ к числу обстоятельств, подлежащих выяснению по делу об административном правонарушении, относятся: наличие события административного правонарушения, лицо, совершившее противоправные действия (бездействие), за которые</w:t>
      </w:r>
      <w:r>
        <w:rPr>
          <w:rFonts w:ascii="Times New Roman" w:eastAsia="Times New Roman" w:hAnsi="Times New Roman" w:cs="Times New Roman"/>
          <w:sz w:val="28"/>
          <w:szCs w:val="28"/>
        </w:rPr>
        <w:t> </w:t>
      </w:r>
      <w:hyperlink r:id="rId4" w:anchor="/document/12125267/entry/0" w:history="1">
        <w:r>
          <w:rPr>
            <w:rFonts w:ascii="Times New Roman" w:eastAsia="Times New Roman" w:hAnsi="Times New Roman" w:cs="Times New Roman"/>
            <w:color w:val="0000EE"/>
            <w:sz w:val="28"/>
            <w:szCs w:val="28"/>
          </w:rPr>
          <w:t>настоящим Кодексом</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исключающие производство по делу об административном правонарушении и иные обстоятельства, имеющие значение для правильного разрешения дела, а также причины и условия совершения административного правонарушения.</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w:t>
      </w:r>
      <w:r>
        <w:rPr>
          <w:rFonts w:ascii="Times New Roman" w:eastAsia="Times New Roman" w:hAnsi="Times New Roman" w:cs="Times New Roman"/>
          <w:sz w:val="28"/>
          <w:szCs w:val="28"/>
        </w:rPr>
        <w:t>ч.ч</w:t>
      </w:r>
      <w:r>
        <w:rPr>
          <w:rFonts w:ascii="Times New Roman" w:eastAsia="Times New Roman" w:hAnsi="Times New Roman" w:cs="Times New Roman"/>
          <w:sz w:val="28"/>
          <w:szCs w:val="28"/>
        </w:rPr>
        <w:t>. 1, 2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pPr>
        <w:spacing w:before="0" w:after="0"/>
        <w:ind w:firstLine="709"/>
        <w:jc w:val="both"/>
        <w:rPr>
          <w:sz w:val="28"/>
          <w:szCs w:val="28"/>
        </w:rPr>
      </w:pPr>
      <w:r>
        <w:rPr>
          <w:rFonts w:ascii="Times New Roman" w:eastAsia="Times New Roman" w:hAnsi="Times New Roman" w:cs="Times New Roman"/>
          <w:sz w:val="28"/>
          <w:szCs w:val="28"/>
        </w:rPr>
        <w:t>Эти данные устанавливаются протоколом об административном правонарушении, иными протоколами, предусмотренными</w:t>
      </w:r>
      <w:r>
        <w:rPr>
          <w:rFonts w:ascii="Times New Roman" w:eastAsia="Times New Roman" w:hAnsi="Times New Roman" w:cs="Times New Roman"/>
          <w:sz w:val="28"/>
          <w:szCs w:val="28"/>
        </w:rPr>
        <w:t> </w:t>
      </w:r>
      <w:hyperlink r:id="rId4" w:anchor="/document/12125267/entry/0" w:history="1">
        <w:r>
          <w:rPr>
            <w:rFonts w:ascii="Times New Roman" w:eastAsia="Times New Roman" w:hAnsi="Times New Roman" w:cs="Times New Roman"/>
            <w:color w:val="0000EE"/>
            <w:sz w:val="28"/>
            <w:szCs w:val="28"/>
          </w:rPr>
          <w:t>настоящим Кодексом</w:t>
        </w:r>
      </w:hyperlink>
      <w:r>
        <w:rPr>
          <w:rFonts w:ascii="Times New Roman" w:eastAsia="Times New Roman" w:hAnsi="Times New Roman" w:cs="Times New Roman"/>
          <w:sz w:val="28"/>
          <w:szCs w:val="28"/>
        </w:rPr>
        <w:t>,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pPr>
        <w:spacing w:before="0" w:after="0"/>
        <w:ind w:firstLine="708"/>
        <w:jc w:val="both"/>
        <w:rPr>
          <w:sz w:val="28"/>
          <w:szCs w:val="28"/>
        </w:rPr>
      </w:pPr>
      <w:r>
        <w:rPr>
          <w:rFonts w:ascii="Times New Roman" w:eastAsia="Times New Roman" w:hAnsi="Times New Roman" w:cs="Times New Roman"/>
          <w:sz w:val="28"/>
          <w:szCs w:val="28"/>
        </w:rPr>
        <w:t>В соответствии с</w:t>
      </w:r>
      <w:r>
        <w:rPr>
          <w:rFonts w:ascii="Times New Roman" w:eastAsia="Times New Roman" w:hAnsi="Times New Roman" w:cs="Times New Roman"/>
          <w:sz w:val="28"/>
          <w:szCs w:val="28"/>
        </w:rPr>
        <w:t> </w:t>
      </w:r>
      <w:hyperlink r:id="rId4" w:anchor="/document/12125267/entry/28203" w:history="1">
        <w:r>
          <w:rPr>
            <w:rFonts w:ascii="Times New Roman" w:eastAsia="Times New Roman" w:hAnsi="Times New Roman" w:cs="Times New Roman"/>
            <w:color w:val="0000EE"/>
            <w:sz w:val="28"/>
            <w:szCs w:val="28"/>
          </w:rPr>
          <w:t>частями 3</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w:t>
      </w:r>
      <w:hyperlink r:id="rId4" w:anchor="/document/12125267/entry/28204" w:history="1">
        <w:r>
          <w:rPr>
            <w:rFonts w:ascii="Times New Roman" w:eastAsia="Times New Roman" w:hAnsi="Times New Roman" w:cs="Times New Roman"/>
            <w:color w:val="0000EE"/>
            <w:sz w:val="28"/>
            <w:szCs w:val="28"/>
          </w:rPr>
          <w:t>4 статьи 28.2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 РФ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КоАП РФ, о чем делается запись в протоколе; 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pPr>
        <w:spacing w:before="0" w:after="0"/>
        <w:ind w:firstLine="709"/>
        <w:jc w:val="both"/>
        <w:rPr>
          <w:sz w:val="28"/>
          <w:szCs w:val="28"/>
        </w:rPr>
      </w:pPr>
      <w:r>
        <w:rPr>
          <w:rFonts w:ascii="Times New Roman" w:eastAsia="Times New Roman" w:hAnsi="Times New Roman" w:cs="Times New Roman"/>
          <w:sz w:val="28"/>
          <w:szCs w:val="28"/>
        </w:rPr>
        <w:t>В силу</w:t>
      </w:r>
      <w:r>
        <w:rPr>
          <w:rFonts w:ascii="Times New Roman" w:eastAsia="Times New Roman" w:hAnsi="Times New Roman" w:cs="Times New Roman"/>
          <w:sz w:val="28"/>
          <w:szCs w:val="28"/>
        </w:rPr>
        <w:t> </w:t>
      </w:r>
      <w:hyperlink r:id="rId4" w:anchor="/document/12125267/entry/282041" w:history="1">
        <w:r>
          <w:rPr>
            <w:rFonts w:ascii="Times New Roman" w:eastAsia="Times New Roman" w:hAnsi="Times New Roman" w:cs="Times New Roman"/>
            <w:color w:val="0000EE"/>
            <w:sz w:val="28"/>
            <w:szCs w:val="28"/>
          </w:rPr>
          <w:t>части 4.1 статьи 28.2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 РФ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w:t>
      </w:r>
    </w:p>
    <w:p>
      <w:pPr>
        <w:spacing w:before="0" w:after="0"/>
        <w:ind w:firstLine="709"/>
        <w:jc w:val="both"/>
        <w:rPr>
          <w:sz w:val="28"/>
          <w:szCs w:val="28"/>
        </w:rPr>
      </w:pPr>
      <w:r>
        <w:rPr>
          <w:rFonts w:ascii="Times New Roman" w:eastAsia="Times New Roman" w:hAnsi="Times New Roman" w:cs="Times New Roman"/>
          <w:sz w:val="28"/>
          <w:szCs w:val="28"/>
        </w:rPr>
        <w:t>На основании</w:t>
      </w:r>
      <w:r>
        <w:rPr>
          <w:rFonts w:ascii="Times New Roman" w:eastAsia="Times New Roman" w:hAnsi="Times New Roman" w:cs="Times New Roman"/>
          <w:sz w:val="28"/>
          <w:szCs w:val="28"/>
        </w:rPr>
        <w:t> </w:t>
      </w:r>
      <w:hyperlink r:id="rId4" w:anchor="/document/12125267/entry/28205" w:history="1">
        <w:r>
          <w:rPr>
            <w:rFonts w:ascii="Times New Roman" w:eastAsia="Times New Roman" w:hAnsi="Times New Roman" w:cs="Times New Roman"/>
            <w:color w:val="0000EE"/>
            <w:sz w:val="28"/>
            <w:szCs w:val="28"/>
          </w:rPr>
          <w:t>части 5 статьи 28.2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 РФ 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частью 4.1 настоящей статьи, в нем делается соответствующая запись.</w:t>
      </w:r>
    </w:p>
    <w:p>
      <w:pPr>
        <w:spacing w:before="0" w:after="0"/>
        <w:ind w:firstLine="709"/>
        <w:jc w:val="both"/>
        <w:rPr>
          <w:sz w:val="28"/>
          <w:szCs w:val="28"/>
        </w:rPr>
      </w:pPr>
      <w:r>
        <w:rPr>
          <w:rFonts w:ascii="Times New Roman" w:eastAsia="Times New Roman" w:hAnsi="Times New Roman" w:cs="Times New Roman"/>
          <w:sz w:val="28"/>
          <w:szCs w:val="28"/>
        </w:rPr>
        <w:t>Толкование положений</w:t>
      </w:r>
      <w:r>
        <w:rPr>
          <w:rFonts w:ascii="Times New Roman" w:eastAsia="Times New Roman" w:hAnsi="Times New Roman" w:cs="Times New Roman"/>
          <w:sz w:val="28"/>
          <w:szCs w:val="28"/>
        </w:rPr>
        <w:t> </w:t>
      </w:r>
      <w:hyperlink r:id="rId4" w:anchor="/document/12125267/entry/28204" w:history="1">
        <w:r>
          <w:rPr>
            <w:rFonts w:ascii="Times New Roman" w:eastAsia="Times New Roman" w:hAnsi="Times New Roman" w:cs="Times New Roman"/>
            <w:color w:val="0000EE"/>
            <w:sz w:val="28"/>
            <w:szCs w:val="28"/>
          </w:rPr>
          <w:t>частей 4</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4" w:anchor="/document/12125267/entry/282041" w:history="1">
        <w:r>
          <w:rPr>
            <w:rFonts w:ascii="Times New Roman" w:eastAsia="Times New Roman" w:hAnsi="Times New Roman" w:cs="Times New Roman"/>
            <w:color w:val="0000EE"/>
            <w:sz w:val="28"/>
            <w:szCs w:val="28"/>
          </w:rPr>
          <w:t>4.1</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4" w:anchor="/document/12125267/entry/28206" w:history="1">
        <w:r>
          <w:rPr>
            <w:rFonts w:ascii="Times New Roman" w:eastAsia="Times New Roman" w:hAnsi="Times New Roman" w:cs="Times New Roman"/>
            <w:color w:val="0000EE"/>
            <w:sz w:val="28"/>
            <w:szCs w:val="28"/>
          </w:rPr>
          <w:t>6 статьи 28.2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 РФ в их системной взаимосвязи позволяет прийти к выводу о том, что изменение сведений, ранее внесенных в протокол об административном правонарушении, производится в присутствии лица, в отношении которого составлен протокол об административном правонарушении. В его отсутствие такие изменения могут быть внесены в названный протокол только при наличии сведений о надлежащем извещении такого лица о времени и месте совершения данного процессуального действия.</w:t>
      </w:r>
    </w:p>
    <w:p>
      <w:pPr>
        <w:spacing w:before="0" w:after="0"/>
        <w:ind w:firstLine="709"/>
        <w:jc w:val="both"/>
        <w:rPr>
          <w:sz w:val="28"/>
          <w:szCs w:val="28"/>
        </w:rPr>
      </w:pPr>
      <w:r>
        <w:rPr>
          <w:rFonts w:ascii="Times New Roman" w:eastAsia="Times New Roman" w:hAnsi="Times New Roman" w:cs="Times New Roman"/>
          <w:sz w:val="28"/>
          <w:szCs w:val="28"/>
        </w:rPr>
        <w:t>Иное толкование вышеприведенных норм</w:t>
      </w:r>
      <w:r>
        <w:rPr>
          <w:rFonts w:ascii="Times New Roman" w:eastAsia="Times New Roman" w:hAnsi="Times New Roman" w:cs="Times New Roman"/>
          <w:sz w:val="28"/>
          <w:szCs w:val="28"/>
        </w:rPr>
        <w:t> </w:t>
      </w:r>
      <w:hyperlink r:id="rId4" w:anchor="/document/12125267/entry/0" w:history="1">
        <w:r>
          <w:rPr>
            <w:rFonts w:ascii="Times New Roman" w:eastAsia="Times New Roman" w:hAnsi="Times New Roman" w:cs="Times New Roman"/>
            <w:color w:val="0000EE"/>
            <w:sz w:val="28"/>
            <w:szCs w:val="28"/>
          </w:rPr>
          <w:t>Кодекса Российской Федерации об административных правонарушениях</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означало бы нарушение прав лица, в отношении которого ведется производство по делу об административном правонарушении.</w:t>
      </w:r>
    </w:p>
    <w:p>
      <w:pPr>
        <w:spacing w:before="0" w:after="0"/>
        <w:ind w:firstLine="709"/>
        <w:jc w:val="both"/>
        <w:rPr>
          <w:sz w:val="28"/>
          <w:szCs w:val="28"/>
        </w:rPr>
      </w:pPr>
      <w:r>
        <w:rPr>
          <w:rFonts w:ascii="Times New Roman" w:eastAsia="Times New Roman" w:hAnsi="Times New Roman" w:cs="Times New Roman"/>
          <w:sz w:val="28"/>
          <w:szCs w:val="28"/>
        </w:rPr>
        <w:t>Таким образом, указанными выше нормами лицу, привлекаемому к административной ответственности, обеспечивается правовая возможность для защиты прав и законных интересов и его непосредственное участие при составлении протокола об административном правонарушении и внесении изменений в него. Должностное лицо административного органа не вправе в одностороннем порядке самовольно вносить изменения в указанный протокол.</w:t>
      </w:r>
    </w:p>
    <w:p>
      <w:pPr>
        <w:spacing w:before="0" w:after="0"/>
        <w:ind w:firstLine="709"/>
        <w:jc w:val="both"/>
        <w:rPr>
          <w:sz w:val="28"/>
          <w:szCs w:val="28"/>
        </w:rPr>
      </w:pPr>
      <w:r>
        <w:rPr>
          <w:rFonts w:ascii="Times New Roman" w:eastAsia="Times New Roman" w:hAnsi="Times New Roman" w:cs="Times New Roman"/>
          <w:sz w:val="28"/>
          <w:szCs w:val="28"/>
        </w:rPr>
        <w:t>В судебном заседании установлено, что изменения в протокол</w:t>
      </w:r>
      <w:r>
        <w:rPr>
          <w:rFonts w:ascii="Times New Roman" w:eastAsia="Times New Roman" w:hAnsi="Times New Roman" w:cs="Times New Roman"/>
          <w:sz w:val="28"/>
          <w:szCs w:val="28"/>
        </w:rPr>
        <w:t xml:space="preserve"> №51</w:t>
      </w:r>
      <w:r>
        <w:rPr>
          <w:rFonts w:ascii="Times New Roman" w:eastAsia="Times New Roman" w:hAnsi="Times New Roman" w:cs="Times New Roman"/>
          <w:sz w:val="28"/>
          <w:szCs w:val="28"/>
        </w:rPr>
        <w:t xml:space="preserve"> об административном правонарушении были внесены без присутствия </w:t>
      </w:r>
      <w:r>
        <w:rPr>
          <w:rFonts w:ascii="Times New Roman" w:eastAsia="Times New Roman" w:hAnsi="Times New Roman" w:cs="Times New Roman"/>
          <w:sz w:val="28"/>
          <w:szCs w:val="28"/>
        </w:rPr>
        <w:t xml:space="preserve">законного представителя либо защитника </w:t>
      </w:r>
      <w:r>
        <w:rPr>
          <w:rStyle w:val="cat-OrganizationNamegrp-23rplc-65"/>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их </w:t>
      </w:r>
      <w:r>
        <w:rPr>
          <w:rFonts w:ascii="Times New Roman" w:eastAsia="Times New Roman" w:hAnsi="Times New Roman" w:cs="Times New Roman"/>
          <w:sz w:val="28"/>
          <w:szCs w:val="28"/>
        </w:rPr>
        <w:t xml:space="preserve">подпись, удостоверяющая ознакомление с внесенными изменениями, отсутствует. Сведений об извещении </w:t>
      </w:r>
      <w:r>
        <w:rPr>
          <w:rStyle w:val="cat-OrganizationNamegrp-23rplc-66"/>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должностным лицом </w:t>
      </w:r>
      <w:r>
        <w:rPr>
          <w:rFonts w:ascii="Times New Roman" w:eastAsia="Times New Roman" w:hAnsi="Times New Roman" w:cs="Times New Roman"/>
          <w:sz w:val="28"/>
          <w:szCs w:val="28"/>
        </w:rPr>
        <w:t>отдела административного контроля контрольного управления Администрации города Сургута</w:t>
      </w:r>
      <w:r>
        <w:rPr>
          <w:rFonts w:ascii="Times New Roman" w:eastAsia="Times New Roman" w:hAnsi="Times New Roman" w:cs="Times New Roman"/>
          <w:sz w:val="28"/>
          <w:szCs w:val="28"/>
        </w:rPr>
        <w:t xml:space="preserve"> о времени и месте разрешения вопроса о внесении изменений в названный протокол материалы дела не содержат, факт не извещения подтвержден в судебном заседании</w:t>
      </w:r>
      <w:r>
        <w:rPr>
          <w:rFonts w:ascii="Times New Roman" w:eastAsia="Times New Roman" w:hAnsi="Times New Roman" w:cs="Times New Roman"/>
          <w:sz w:val="28"/>
          <w:szCs w:val="28"/>
        </w:rPr>
        <w:t xml:space="preserve"> з</w:t>
      </w:r>
      <w:r>
        <w:rPr>
          <w:rFonts w:ascii="Times New Roman" w:eastAsia="Times New Roman" w:hAnsi="Times New Roman" w:cs="Times New Roman"/>
          <w:sz w:val="28"/>
          <w:szCs w:val="28"/>
        </w:rPr>
        <w:t xml:space="preserve">аконным представителем </w:t>
      </w:r>
      <w:r>
        <w:rPr>
          <w:rStyle w:val="cat-OrganizationNamegrp-23rplc-68"/>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Терентьевым С.Г.</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а </w:t>
      </w:r>
      <w:r>
        <w:rPr>
          <w:rFonts w:ascii="Times New Roman" w:eastAsia="Times New Roman" w:hAnsi="Times New Roman" w:cs="Times New Roman"/>
          <w:sz w:val="28"/>
          <w:szCs w:val="28"/>
        </w:rPr>
        <w:t>такэе</w:t>
      </w:r>
      <w:r>
        <w:rPr>
          <w:rFonts w:ascii="Times New Roman" w:eastAsia="Times New Roman" w:hAnsi="Times New Roman" w:cs="Times New Roman"/>
          <w:sz w:val="28"/>
          <w:szCs w:val="28"/>
        </w:rPr>
        <w:t xml:space="preserve"> защитником Камаловым А.А.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работником </w:t>
      </w:r>
      <w:r>
        <w:rPr>
          <w:rFonts w:ascii="Times New Roman" w:eastAsia="Times New Roman" w:hAnsi="Times New Roman" w:cs="Times New Roman"/>
          <w:sz w:val="28"/>
          <w:szCs w:val="28"/>
        </w:rPr>
        <w:t>отдела административного контроля контрольного управления Администрации города Сургута</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Изложенное позволяет сделать вывод о том, что изменения в протокол об административном правонарушении внесены работником отдела административного контроля контрольного управления Администрации города Сургута с нарушением </w:t>
      </w:r>
      <w:r>
        <w:rPr>
          <w:rFonts w:ascii="Times New Roman" w:eastAsia="Times New Roman" w:hAnsi="Times New Roman" w:cs="Times New Roman"/>
          <w:sz w:val="28"/>
          <w:szCs w:val="28"/>
        </w:rPr>
        <w:t>требований</w:t>
      </w:r>
      <w:r>
        <w:rPr>
          <w:rFonts w:ascii="Times New Roman" w:eastAsia="Times New Roman" w:hAnsi="Times New Roman" w:cs="Times New Roman"/>
          <w:sz w:val="28"/>
          <w:szCs w:val="28"/>
        </w:rPr>
        <w:t> </w:t>
      </w:r>
      <w:hyperlink r:id="rId4" w:anchor="/document/12125267/entry/282" w:history="1">
        <w:r>
          <w:rPr>
            <w:rFonts w:ascii="Times New Roman" w:eastAsia="Times New Roman" w:hAnsi="Times New Roman" w:cs="Times New Roman"/>
            <w:color w:val="0000EE"/>
            <w:sz w:val="28"/>
            <w:szCs w:val="28"/>
          </w:rPr>
          <w:t>статьи 28.2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Кодекса Российской </w:t>
      </w:r>
      <w:r>
        <w:rPr>
          <w:rFonts w:ascii="Times New Roman" w:eastAsia="Times New Roman" w:hAnsi="Times New Roman" w:cs="Times New Roman"/>
          <w:sz w:val="28"/>
          <w:szCs w:val="28"/>
        </w:rPr>
        <w:t>Федерации об административных правонарушениях.</w:t>
      </w:r>
    </w:p>
    <w:p>
      <w:pPr>
        <w:spacing w:before="0" w:after="0"/>
        <w:ind w:firstLine="709"/>
        <w:jc w:val="both"/>
        <w:rPr>
          <w:sz w:val="28"/>
          <w:szCs w:val="28"/>
        </w:rPr>
      </w:pPr>
      <w:r>
        <w:rPr>
          <w:rFonts w:ascii="Times New Roman" w:eastAsia="Times New Roman" w:hAnsi="Times New Roman" w:cs="Times New Roman"/>
          <w:sz w:val="28"/>
          <w:szCs w:val="28"/>
        </w:rPr>
        <w:t>Тем самым лицо, в отношении которого ведется производство по делу об административном правонарушении, оказалось лишенным предоставленных законом гарантий защиты его прав, поскольку не могло квалифицированно возражать и давать объяснения по существу внесенных изменений в протокол об административном правонарушении.</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пунктом 18 Постановления Пленума Верховного Суда Российской </w:t>
      </w:r>
      <w:r>
        <w:rPr>
          <w:rFonts w:ascii="Times New Roman" w:eastAsia="Times New Roman" w:hAnsi="Times New Roman" w:cs="Times New Roman"/>
          <w:sz w:val="28"/>
          <w:szCs w:val="28"/>
        </w:rPr>
        <w:t>Федерации при рассмотрении дела об административном правонарушении собранные по делу доказательства должны оцениваться в соответствии со</w:t>
      </w:r>
      <w:r>
        <w:rPr>
          <w:rFonts w:ascii="Times New Roman" w:eastAsia="Times New Roman" w:hAnsi="Times New Roman" w:cs="Times New Roman"/>
          <w:sz w:val="28"/>
          <w:szCs w:val="28"/>
        </w:rPr>
        <w:t> </w:t>
      </w:r>
      <w:hyperlink r:id="rId4" w:anchor="/document/12125267/entry/2611" w:history="1">
        <w:r>
          <w:rPr>
            <w:rFonts w:ascii="Times New Roman" w:eastAsia="Times New Roman" w:hAnsi="Times New Roman" w:cs="Times New Roman"/>
            <w:color w:val="0000EE"/>
            <w:sz w:val="28"/>
            <w:szCs w:val="28"/>
          </w:rPr>
          <w:t>статьей 26.11</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 РФ, а также с позиции соблюдения требований закона при их получении (</w:t>
      </w:r>
      <w:hyperlink r:id="rId4" w:anchor="/document/12125267/entry/26203" w:history="1">
        <w:r>
          <w:rPr>
            <w:rFonts w:ascii="Times New Roman" w:eastAsia="Times New Roman" w:hAnsi="Times New Roman" w:cs="Times New Roman"/>
            <w:color w:val="0000EE"/>
            <w:sz w:val="28"/>
            <w:szCs w:val="28"/>
          </w:rPr>
          <w:t>часть 3 статьи 26.2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 РФ).</w:t>
      </w:r>
    </w:p>
    <w:p>
      <w:pPr>
        <w:spacing w:before="0" w:after="0"/>
        <w:ind w:firstLine="709"/>
        <w:jc w:val="both"/>
        <w:rPr>
          <w:sz w:val="28"/>
          <w:szCs w:val="28"/>
        </w:rPr>
      </w:pPr>
      <w:r>
        <w:rPr>
          <w:rFonts w:ascii="Times New Roman" w:eastAsia="Times New Roman" w:hAnsi="Times New Roman" w:cs="Times New Roman"/>
          <w:sz w:val="28"/>
          <w:szCs w:val="28"/>
        </w:rPr>
        <w:t xml:space="preserve">При таких обстоятельствах, протокол об административном правонарушении от </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от 21.11.2024</w:t>
      </w:r>
      <w:r>
        <w:rPr>
          <w:rFonts w:ascii="Times New Roman" w:eastAsia="Times New Roman" w:hAnsi="Times New Roman" w:cs="Times New Roman"/>
          <w:sz w:val="28"/>
          <w:szCs w:val="28"/>
        </w:rPr>
        <w:t xml:space="preserve"> в отношении</w:t>
      </w:r>
      <w:r>
        <w:rPr>
          <w:rFonts w:ascii="Times New Roman" w:eastAsia="Times New Roman" w:hAnsi="Times New Roman" w:cs="Times New Roman"/>
          <w:sz w:val="28"/>
          <w:szCs w:val="28"/>
        </w:rPr>
        <w:t xml:space="preserve"> юридического лица</w:t>
      </w:r>
      <w:r>
        <w:rPr>
          <w:rFonts w:ascii="Times New Roman" w:eastAsia="Times New Roman" w:hAnsi="Times New Roman" w:cs="Times New Roman"/>
          <w:sz w:val="28"/>
          <w:szCs w:val="28"/>
        </w:rPr>
        <w:t xml:space="preserve"> </w:t>
      </w:r>
      <w:r>
        <w:rPr>
          <w:rStyle w:val="cat-OrganizationNamegrp-23rplc-74"/>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является недопустимым доказательством, и не может быть принят во внимание судом при вынесении постановления. При этом в силу</w:t>
      </w:r>
      <w:r>
        <w:rPr>
          <w:rFonts w:ascii="Times New Roman" w:eastAsia="Times New Roman" w:hAnsi="Times New Roman" w:cs="Times New Roman"/>
          <w:sz w:val="28"/>
          <w:szCs w:val="28"/>
        </w:rPr>
        <w:t> </w:t>
      </w:r>
      <w:hyperlink r:id="rId4" w:anchor="/document/12125267/entry/281" w:history="1">
        <w:r>
          <w:rPr>
            <w:rFonts w:ascii="Times New Roman" w:eastAsia="Times New Roman" w:hAnsi="Times New Roman" w:cs="Times New Roman"/>
            <w:color w:val="0000EE"/>
            <w:sz w:val="28"/>
            <w:szCs w:val="28"/>
          </w:rPr>
          <w:t>ст. 28.1</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КоАП РФ протокол об административном </w:t>
      </w:r>
      <w:r>
        <w:rPr>
          <w:rFonts w:ascii="Times New Roman" w:eastAsia="Times New Roman" w:hAnsi="Times New Roman" w:cs="Times New Roman"/>
          <w:sz w:val="28"/>
          <w:szCs w:val="28"/>
        </w:rPr>
        <w:t>правонарушении является одним из необходимых правовых оснований для привлечения лица к административной ответственности.</w:t>
      </w:r>
    </w:p>
    <w:p>
      <w:pPr>
        <w:spacing w:before="0" w:after="0"/>
        <w:ind w:firstLine="709"/>
        <w:jc w:val="both"/>
        <w:rPr>
          <w:sz w:val="28"/>
          <w:szCs w:val="28"/>
        </w:rPr>
      </w:pPr>
      <w:r>
        <w:rPr>
          <w:rFonts w:ascii="Times New Roman" w:eastAsia="Times New Roman" w:hAnsi="Times New Roman" w:cs="Times New Roman"/>
          <w:sz w:val="28"/>
          <w:szCs w:val="28"/>
        </w:rPr>
        <w:t xml:space="preserve">В силу </w:t>
      </w:r>
      <w:r>
        <w:rPr>
          <w:rFonts w:ascii="Times New Roman" w:eastAsia="Times New Roman" w:hAnsi="Times New Roman" w:cs="Times New Roman"/>
          <w:sz w:val="28"/>
          <w:szCs w:val="28"/>
        </w:rPr>
        <w:t>положений</w:t>
      </w:r>
      <w:r>
        <w:rPr>
          <w:rFonts w:ascii="Times New Roman" w:eastAsia="Times New Roman" w:hAnsi="Times New Roman" w:cs="Times New Roman"/>
          <w:sz w:val="28"/>
          <w:szCs w:val="28"/>
        </w:rPr>
        <w:t> </w:t>
      </w:r>
      <w:hyperlink r:id="rId4" w:anchor="/document/12125267/entry/1501" w:history="1">
        <w:r>
          <w:rPr>
            <w:rFonts w:ascii="Times New Roman" w:eastAsia="Times New Roman" w:hAnsi="Times New Roman" w:cs="Times New Roman"/>
            <w:color w:val="0000EE"/>
            <w:sz w:val="28"/>
            <w:szCs w:val="28"/>
          </w:rPr>
          <w:t>частей 1</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w:t>
      </w:r>
      <w:hyperlink r:id="rId4" w:anchor="/document/12125267/entry/1504" w:history="1">
        <w:r>
          <w:rPr>
            <w:rFonts w:ascii="Times New Roman" w:eastAsia="Times New Roman" w:hAnsi="Times New Roman" w:cs="Times New Roman"/>
            <w:color w:val="0000EE"/>
            <w:sz w:val="28"/>
            <w:szCs w:val="28"/>
          </w:rPr>
          <w:t>4 статьи 1.5</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КоАП РФ лицо подлежит </w:t>
      </w:r>
      <w:r>
        <w:rPr>
          <w:rFonts w:ascii="Times New Roman" w:eastAsia="Times New Roman" w:hAnsi="Times New Roman" w:cs="Times New Roman"/>
          <w:sz w:val="28"/>
          <w:szCs w:val="28"/>
        </w:rPr>
        <w:t>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w:t>
      </w:r>
    </w:p>
    <w:p>
      <w:pPr>
        <w:spacing w:before="0" w:after="0"/>
        <w:ind w:firstLine="709"/>
        <w:jc w:val="both"/>
        <w:rPr>
          <w:sz w:val="28"/>
          <w:szCs w:val="28"/>
        </w:rPr>
      </w:pP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силу</w:t>
      </w:r>
      <w:r>
        <w:rPr>
          <w:rFonts w:ascii="Times New Roman" w:eastAsia="Times New Roman" w:hAnsi="Times New Roman" w:cs="Times New Roman"/>
          <w:sz w:val="28"/>
          <w:szCs w:val="28"/>
        </w:rPr>
        <w:t> </w:t>
      </w:r>
      <w:hyperlink r:id="rId4" w:anchor="/document/12125267/entry/24502" w:history="1">
        <w:r>
          <w:rPr>
            <w:rFonts w:ascii="Times New Roman" w:eastAsia="Times New Roman" w:hAnsi="Times New Roman" w:cs="Times New Roman"/>
            <w:color w:val="0000EE"/>
            <w:sz w:val="28"/>
            <w:szCs w:val="28"/>
          </w:rPr>
          <w:t>ст.24.5 ч.1 п.2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 РФ производство по делу об административном правонарушении не может быть начато, а начатое производство подлежит прекращению при отсутствии состава административного правонарушения.</w:t>
      </w:r>
    </w:p>
    <w:p>
      <w:pPr>
        <w:spacing w:before="0" w:after="0"/>
        <w:ind w:firstLine="709"/>
        <w:jc w:val="both"/>
        <w:rPr>
          <w:sz w:val="28"/>
          <w:szCs w:val="28"/>
        </w:rPr>
      </w:pPr>
      <w:r>
        <w:rPr>
          <w:rFonts w:ascii="Times New Roman" w:eastAsia="Times New Roman" w:hAnsi="Times New Roman" w:cs="Times New Roman"/>
          <w:sz w:val="28"/>
          <w:szCs w:val="28"/>
        </w:rPr>
        <w:t>При таких обстоятельствах, судья считает, что производство по делу об административном правонарушении, предусмотренном</w:t>
      </w:r>
      <w:r>
        <w:rPr>
          <w:rFonts w:ascii="Times New Roman" w:eastAsia="Times New Roman" w:hAnsi="Times New Roman" w:cs="Times New Roman"/>
          <w:sz w:val="28"/>
          <w:szCs w:val="28"/>
        </w:rPr>
        <w:t> </w:t>
      </w:r>
      <w:hyperlink r:id="rId4" w:anchor="/document/12125267/entry/20611" w:history="1">
        <w:r>
          <w:rPr>
            <w:rFonts w:ascii="Times New Roman" w:eastAsia="Times New Roman" w:hAnsi="Times New Roman" w:cs="Times New Roman"/>
            <w:color w:val="0000EE"/>
            <w:sz w:val="28"/>
            <w:szCs w:val="28"/>
          </w:rPr>
          <w:t>ч. 1 ст.</w:t>
        </w:r>
        <w:r>
          <w:rPr>
            <w:rFonts w:ascii="Times New Roman" w:eastAsia="Times New Roman" w:hAnsi="Times New Roman" w:cs="Times New Roman"/>
            <w:color w:val="0000EE"/>
            <w:sz w:val="28"/>
            <w:szCs w:val="28"/>
          </w:rPr>
          <w:t>19.5</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КоАП РФ, в отношении </w:t>
      </w:r>
      <w:r>
        <w:rPr>
          <w:rStyle w:val="cat-OrganizationNamegrp-23rplc-75"/>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подлежит прекращению по основанию, предусмотренному</w:t>
      </w:r>
      <w:r>
        <w:rPr>
          <w:rFonts w:ascii="Times New Roman" w:eastAsia="Times New Roman" w:hAnsi="Times New Roman" w:cs="Times New Roman"/>
          <w:sz w:val="28"/>
          <w:szCs w:val="28"/>
        </w:rPr>
        <w:t> </w:t>
      </w:r>
      <w:hyperlink r:id="rId4" w:anchor="/document/12125267/entry/24502" w:history="1">
        <w:r>
          <w:rPr>
            <w:rFonts w:ascii="Times New Roman" w:eastAsia="Times New Roman" w:hAnsi="Times New Roman" w:cs="Times New Roman"/>
            <w:color w:val="0000EE"/>
            <w:sz w:val="28"/>
            <w:szCs w:val="28"/>
          </w:rPr>
          <w:t>п.2 ч.1 ст.24.5</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 РФ, - в связи с отсутствием состава административного правонарушения.</w:t>
      </w:r>
    </w:p>
    <w:p>
      <w:pPr>
        <w:spacing w:before="0" w:after="0"/>
        <w:ind w:firstLine="709"/>
        <w:jc w:val="both"/>
        <w:rPr>
          <w:sz w:val="28"/>
          <w:szCs w:val="28"/>
        </w:rPr>
      </w:pPr>
      <w:r>
        <w:rPr>
          <w:rFonts w:ascii="Times New Roman" w:eastAsia="Times New Roman" w:hAnsi="Times New Roman" w:cs="Times New Roman"/>
          <w:sz w:val="28"/>
          <w:szCs w:val="28"/>
        </w:rPr>
        <w:t>На основании ст.</w:t>
      </w:r>
      <w:r>
        <w:rPr>
          <w:rFonts w:ascii="Times New Roman" w:eastAsia="Times New Roman" w:hAnsi="Times New Roman" w:cs="Times New Roman"/>
          <w:sz w:val="28"/>
          <w:szCs w:val="28"/>
        </w:rPr>
        <w:t xml:space="preserve"> 29.10 Кодекса РФ об административных правонарушениях, мировой судья </w:t>
      </w:r>
    </w:p>
    <w:p>
      <w:pPr>
        <w:spacing w:before="0" w:after="0"/>
        <w:ind w:firstLine="567"/>
        <w:jc w:val="center"/>
        <w:rPr>
          <w:sz w:val="28"/>
          <w:szCs w:val="28"/>
        </w:rPr>
      </w:pPr>
      <w:r>
        <w:rPr>
          <w:rFonts w:ascii="Times New Roman" w:eastAsia="Times New Roman" w:hAnsi="Times New Roman" w:cs="Times New Roman"/>
          <w:sz w:val="28"/>
          <w:szCs w:val="28"/>
        </w:rPr>
        <w:t>ПОСТАНОВИЛ:</w:t>
      </w:r>
    </w:p>
    <w:p>
      <w:pPr>
        <w:spacing w:before="0" w:after="0"/>
        <w:ind w:firstLine="567"/>
        <w:jc w:val="center"/>
        <w:rPr>
          <w:sz w:val="28"/>
          <w:szCs w:val="28"/>
        </w:rPr>
      </w:pPr>
    </w:p>
    <w:p>
      <w:pPr>
        <w:spacing w:before="0" w:after="0"/>
        <w:ind w:right="21" w:firstLine="567"/>
        <w:jc w:val="both"/>
        <w:rPr>
          <w:sz w:val="28"/>
          <w:szCs w:val="28"/>
        </w:rPr>
      </w:pPr>
      <w:r>
        <w:rPr>
          <w:rFonts w:ascii="Times New Roman" w:eastAsia="Times New Roman" w:hAnsi="Times New Roman" w:cs="Times New Roman"/>
          <w:sz w:val="26"/>
          <w:szCs w:val="26"/>
        </w:rPr>
        <w:t xml:space="preserve">Прекратить производство по делу об административном правонарушении в отношении </w:t>
      </w:r>
      <w:r>
        <w:rPr>
          <w:rFonts w:ascii="Times New Roman" w:eastAsia="Times New Roman" w:hAnsi="Times New Roman" w:cs="Times New Roman"/>
          <w:sz w:val="28"/>
          <w:szCs w:val="28"/>
        </w:rPr>
        <w:t xml:space="preserve">юридического лица </w:t>
      </w:r>
      <w:r>
        <w:rPr>
          <w:rStyle w:val="cat-OrganizationNamegrp-23rplc-76"/>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6"/>
          <w:szCs w:val="26"/>
        </w:rPr>
        <w:t>в совершении административного правонарушения, предусмотренного</w:t>
      </w:r>
      <w:r>
        <w:rPr>
          <w:rFonts w:ascii="Times New Roman" w:eastAsia="Times New Roman" w:hAnsi="Times New Roman" w:cs="Times New Roman"/>
          <w:sz w:val="28"/>
          <w:szCs w:val="28"/>
        </w:rPr>
        <w:t xml:space="preserve"> ч. 1 ст. 19.5 КоАП</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на </w:t>
      </w:r>
      <w:r>
        <w:rPr>
          <w:rFonts w:ascii="Times New Roman" w:eastAsia="Times New Roman" w:hAnsi="Times New Roman" w:cs="Times New Roman"/>
          <w:sz w:val="26"/>
          <w:szCs w:val="26"/>
        </w:rPr>
        <w:t>основании</w:t>
      </w:r>
      <w:r>
        <w:rPr>
          <w:rFonts w:ascii="Times New Roman" w:eastAsia="Times New Roman" w:hAnsi="Times New Roman" w:cs="Times New Roman"/>
          <w:sz w:val="26"/>
          <w:szCs w:val="26"/>
        </w:rPr>
        <w:t> </w:t>
      </w:r>
      <w:hyperlink r:id="rId5" w:anchor="/document/12125267/entry/24502" w:history="1">
        <w:r>
          <w:rPr>
            <w:rFonts w:ascii="Times New Roman" w:eastAsia="Times New Roman" w:hAnsi="Times New Roman" w:cs="Times New Roman"/>
            <w:color w:val="0000EE"/>
            <w:sz w:val="26"/>
            <w:szCs w:val="26"/>
          </w:rPr>
          <w:t>п. 2 ч.1 ст. 24.5</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КоАП РФ связи с отсутствием состава административного правонарушения.</w:t>
      </w:r>
    </w:p>
    <w:p>
      <w:pPr>
        <w:spacing w:before="0" w:after="0"/>
        <w:ind w:firstLine="709"/>
        <w:jc w:val="both"/>
        <w:rPr>
          <w:sz w:val="26"/>
          <w:szCs w:val="26"/>
        </w:rPr>
      </w:pPr>
      <w:r>
        <w:rPr>
          <w:rFonts w:ascii="Times New Roman" w:eastAsia="Times New Roman" w:hAnsi="Times New Roman" w:cs="Times New Roman"/>
          <w:sz w:val="26"/>
          <w:szCs w:val="26"/>
        </w:rPr>
        <w:t>Постановление может быть обжаловано в течение десяти дней со дня вручения или получения копии постановления в Сургутский городской суд Ханты-Мансийского автономного округа-Югры через мировую судью судебного участка № 5 Сургутского судебного района города окружного значения Сургута.</w:t>
      </w:r>
    </w:p>
    <w:p>
      <w:pPr>
        <w:spacing w:before="0" w:after="0"/>
        <w:jc w:val="both"/>
        <w:rPr>
          <w:sz w:val="28"/>
          <w:szCs w:val="28"/>
        </w:rPr>
      </w:pPr>
    </w:p>
    <w:p>
      <w:pPr>
        <w:spacing w:before="0" w:after="0"/>
        <w:ind w:firstLine="708"/>
        <w:jc w:val="both"/>
        <w:rPr>
          <w:sz w:val="28"/>
          <w:szCs w:val="28"/>
        </w:rPr>
      </w:pPr>
    </w:p>
    <w:p>
      <w:pPr>
        <w:spacing w:before="0" w:after="0"/>
        <w:ind w:firstLine="72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подпись</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Т.И. Зиннурова</w:t>
      </w:r>
    </w:p>
    <w:p>
      <w:pPr>
        <w:spacing w:before="0" w:after="0"/>
        <w:ind w:firstLine="720"/>
        <w:jc w:val="both"/>
        <w:rPr>
          <w:sz w:val="26"/>
          <w:szCs w:val="26"/>
        </w:rPr>
      </w:pPr>
      <w:r>
        <w:rPr>
          <w:rFonts w:ascii="Times New Roman" w:eastAsia="Times New Roman" w:hAnsi="Times New Roman" w:cs="Times New Roman"/>
          <w:sz w:val="26"/>
          <w:szCs w:val="26"/>
        </w:rPr>
        <w:t>КОПИЯ ВЕРНА «</w:t>
      </w:r>
      <w:r>
        <w:rPr>
          <w:rFonts w:ascii="Times New Roman" w:eastAsia="Times New Roman" w:hAnsi="Times New Roman" w:cs="Times New Roman"/>
          <w:sz w:val="26"/>
          <w:szCs w:val="26"/>
        </w:rPr>
        <w:t>21</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января</w:t>
      </w:r>
      <w:r>
        <w:rPr>
          <w:rFonts w:ascii="Times New Roman" w:eastAsia="Times New Roman" w:hAnsi="Times New Roman" w:cs="Times New Roman"/>
          <w:sz w:val="26"/>
          <w:szCs w:val="26"/>
        </w:rPr>
        <w:t xml:space="preserve"> 202</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г.</w:t>
      </w:r>
    </w:p>
    <w:p>
      <w:pPr>
        <w:spacing w:before="0" w:after="0"/>
        <w:ind w:firstLine="720"/>
        <w:jc w:val="both"/>
        <w:rPr>
          <w:sz w:val="26"/>
          <w:szCs w:val="26"/>
        </w:rPr>
      </w:pPr>
      <w:r>
        <w:rPr>
          <w:rFonts w:ascii="Times New Roman" w:eastAsia="Times New Roman" w:hAnsi="Times New Roman" w:cs="Times New Roman"/>
          <w:sz w:val="26"/>
          <w:szCs w:val="26"/>
        </w:rPr>
        <w:t>Мировой судья судебного участка №5 Сургутского</w:t>
      </w:r>
    </w:p>
    <w:p>
      <w:pPr>
        <w:spacing w:before="0" w:after="0"/>
        <w:ind w:firstLine="720"/>
        <w:jc w:val="both"/>
        <w:rPr>
          <w:sz w:val="26"/>
          <w:szCs w:val="26"/>
        </w:rPr>
      </w:pPr>
      <w:r>
        <w:rPr>
          <w:rFonts w:ascii="Times New Roman" w:eastAsia="Times New Roman" w:hAnsi="Times New Roman" w:cs="Times New Roman"/>
          <w:sz w:val="26"/>
          <w:szCs w:val="26"/>
        </w:rPr>
        <w:t>судебного района города окружного значения Сургута</w:t>
      </w:r>
    </w:p>
    <w:p>
      <w:pPr>
        <w:spacing w:before="0" w:after="0"/>
        <w:ind w:firstLine="720"/>
        <w:jc w:val="both"/>
        <w:rPr>
          <w:sz w:val="26"/>
          <w:szCs w:val="26"/>
        </w:rPr>
      </w:pPr>
      <w:r>
        <w:rPr>
          <w:rFonts w:ascii="Times New Roman" w:eastAsia="Times New Roman" w:hAnsi="Times New Roman" w:cs="Times New Roman"/>
          <w:sz w:val="26"/>
          <w:szCs w:val="26"/>
        </w:rPr>
        <w:t>ХМАО-Югры Т.И. Зиннурова</w:t>
      </w:r>
      <w:r>
        <w:rPr>
          <w:rFonts w:ascii="Times New Roman" w:eastAsia="Times New Roman" w:hAnsi="Times New Roman" w:cs="Times New Roman"/>
          <w:sz w:val="26"/>
          <w:szCs w:val="26"/>
          <w:u w:val="single"/>
        </w:rPr>
        <w:t>________________________</w:t>
      </w:r>
    </w:p>
    <w:p>
      <w:pPr>
        <w:spacing w:before="0" w:after="0"/>
        <w:ind w:firstLine="720"/>
        <w:jc w:val="both"/>
        <w:rPr>
          <w:sz w:val="26"/>
          <w:szCs w:val="26"/>
        </w:rPr>
      </w:pPr>
      <w:r>
        <w:rPr>
          <w:rFonts w:ascii="Times New Roman" w:eastAsia="Times New Roman" w:hAnsi="Times New Roman" w:cs="Times New Roman"/>
          <w:sz w:val="26"/>
          <w:szCs w:val="26"/>
        </w:rPr>
        <w:t>Подлинный документ находится в деле № 05-</w:t>
      </w:r>
      <w:r>
        <w:rPr>
          <w:rFonts w:ascii="Times New Roman" w:eastAsia="Times New Roman" w:hAnsi="Times New Roman" w:cs="Times New Roman"/>
          <w:sz w:val="26"/>
          <w:szCs w:val="26"/>
        </w:rPr>
        <w:t>2</w:t>
      </w:r>
      <w:r>
        <w:rPr>
          <w:rFonts w:ascii="Times New Roman" w:eastAsia="Times New Roman" w:hAnsi="Times New Roman" w:cs="Times New Roman"/>
          <w:sz w:val="26"/>
          <w:szCs w:val="26"/>
        </w:rPr>
        <w:t>3</w:t>
      </w:r>
      <w:r>
        <w:rPr>
          <w:rFonts w:ascii="Times New Roman" w:eastAsia="Times New Roman" w:hAnsi="Times New Roman" w:cs="Times New Roman"/>
          <w:sz w:val="26"/>
          <w:szCs w:val="26"/>
        </w:rPr>
        <w:t>/2605/202</w:t>
      </w:r>
      <w:r>
        <w:rPr>
          <w:rFonts w:ascii="Times New Roman" w:eastAsia="Times New Roman" w:hAnsi="Times New Roman" w:cs="Times New Roman"/>
          <w:sz w:val="26"/>
          <w:szCs w:val="26"/>
        </w:rPr>
        <w:t>5</w:t>
      </w:r>
    </w:p>
    <w:sectPr>
      <w:headerReference w:type="default" r:id="rId6"/>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4770996"/>
      <w:placeholder>
        <w:docPart w:val="DefaultPlaceholder_22675703"/>
      </w:placeholder>
      <w:showingPlcHdr/>
      <w:richText/>
    </w:sdtPr>
    <w:sdtContent>
      <w:p>
        <w:pPr>
          <w:spacing w:before="0" w:after="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sdtContent>
  </w:sdt>
  <w:p>
    <w:pPr>
      <w:spacing w:before="0" w:after="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OrganizationNamegrp-23rplc-5">
    <w:name w:val="cat-OrganizationName grp-23 rplc-5"/>
    <w:basedOn w:val="DefaultParagraphFont"/>
  </w:style>
  <w:style w:type="character" w:customStyle="1" w:styleId="cat-UserDefinedgrp-26rplc-9">
    <w:name w:val="cat-UserDefined grp-26 rplc-9"/>
    <w:basedOn w:val="DefaultParagraphFont"/>
  </w:style>
  <w:style w:type="character" w:customStyle="1" w:styleId="cat-OrganizationNamegrp-23rplc-11">
    <w:name w:val="cat-OrganizationName grp-23 rplc-11"/>
    <w:basedOn w:val="DefaultParagraphFont"/>
  </w:style>
  <w:style w:type="character" w:customStyle="1" w:styleId="cat-UserDefinedgrp-27rplc-12">
    <w:name w:val="cat-UserDefined grp-27 rplc-12"/>
    <w:basedOn w:val="DefaultParagraphFont"/>
  </w:style>
  <w:style w:type="character" w:customStyle="1" w:styleId="cat-UserDefinedgrp-25rplc-13">
    <w:name w:val="cat-UserDefined grp-25 rplc-13"/>
    <w:basedOn w:val="DefaultParagraphFont"/>
  </w:style>
  <w:style w:type="character" w:customStyle="1" w:styleId="cat-OrganizationNamegrp-23rplc-17">
    <w:name w:val="cat-OrganizationName grp-23 rplc-17"/>
    <w:basedOn w:val="DefaultParagraphFont"/>
  </w:style>
  <w:style w:type="character" w:customStyle="1" w:styleId="cat-UserDefinedgrp-27rplc-19">
    <w:name w:val="cat-UserDefined grp-27 rplc-19"/>
    <w:basedOn w:val="DefaultParagraphFont"/>
  </w:style>
  <w:style w:type="character" w:customStyle="1" w:styleId="cat-OrganizationNamegrp-23rplc-24">
    <w:name w:val="cat-OrganizationName grp-23 rplc-24"/>
    <w:basedOn w:val="DefaultParagraphFont"/>
  </w:style>
  <w:style w:type="character" w:customStyle="1" w:styleId="cat-UserDefinedgrp-28rplc-27">
    <w:name w:val="cat-UserDefined grp-28 rplc-27"/>
    <w:basedOn w:val="DefaultParagraphFont"/>
  </w:style>
  <w:style w:type="character" w:customStyle="1" w:styleId="cat-UserDefinedgrp-29rplc-30">
    <w:name w:val="cat-UserDefined grp-29 rplc-30"/>
    <w:basedOn w:val="DefaultParagraphFont"/>
  </w:style>
  <w:style w:type="character" w:customStyle="1" w:styleId="cat-OrganizationNamegrp-23rplc-31">
    <w:name w:val="cat-OrganizationName grp-23 rplc-31"/>
    <w:basedOn w:val="DefaultParagraphFont"/>
  </w:style>
  <w:style w:type="character" w:customStyle="1" w:styleId="cat-UserDefinedgrp-30rplc-33">
    <w:name w:val="cat-UserDefined grp-30 rplc-33"/>
    <w:basedOn w:val="DefaultParagraphFont"/>
  </w:style>
  <w:style w:type="character" w:customStyle="1" w:styleId="cat-OrganizationNamegrp-23rplc-35">
    <w:name w:val="cat-OrganizationName grp-23 rplc-35"/>
    <w:basedOn w:val="DefaultParagraphFont"/>
  </w:style>
  <w:style w:type="character" w:customStyle="1" w:styleId="cat-OrganizationNamegrp-23rplc-37">
    <w:name w:val="cat-OrganizationName grp-23 rplc-37"/>
    <w:basedOn w:val="DefaultParagraphFont"/>
  </w:style>
  <w:style w:type="character" w:customStyle="1" w:styleId="cat-OrganizationNamegrp-23rplc-38">
    <w:name w:val="cat-OrganizationName grp-23 rplc-38"/>
    <w:basedOn w:val="DefaultParagraphFont"/>
  </w:style>
  <w:style w:type="character" w:customStyle="1" w:styleId="cat-UserDefinedgrp-31rplc-40">
    <w:name w:val="cat-UserDefined grp-31 rplc-40"/>
    <w:basedOn w:val="DefaultParagraphFont"/>
  </w:style>
  <w:style w:type="character" w:customStyle="1" w:styleId="cat-UserDefinedgrp-30rplc-45">
    <w:name w:val="cat-UserDefined grp-30 rplc-45"/>
    <w:basedOn w:val="DefaultParagraphFont"/>
  </w:style>
  <w:style w:type="character" w:customStyle="1" w:styleId="cat-OrganizationNamegrp-23rplc-47">
    <w:name w:val="cat-OrganizationName grp-23 rplc-47"/>
    <w:basedOn w:val="DefaultParagraphFont"/>
  </w:style>
  <w:style w:type="character" w:customStyle="1" w:styleId="cat-OrganizationNamegrp-23rplc-51">
    <w:name w:val="cat-OrganizationName grp-23 rplc-51"/>
    <w:basedOn w:val="DefaultParagraphFont"/>
  </w:style>
  <w:style w:type="character" w:customStyle="1" w:styleId="cat-UserDefinedgrp-32rplc-57">
    <w:name w:val="cat-UserDefined grp-32 rplc-57"/>
    <w:basedOn w:val="DefaultParagraphFont"/>
  </w:style>
  <w:style w:type="character" w:customStyle="1" w:styleId="cat-UserDefinedgrp-28rplc-58">
    <w:name w:val="cat-UserDefined grp-28 rplc-58"/>
    <w:basedOn w:val="DefaultParagraphFont"/>
  </w:style>
  <w:style w:type="character" w:customStyle="1" w:styleId="cat-UserDefinedgrp-33rplc-59">
    <w:name w:val="cat-UserDefined grp-33 rplc-59"/>
    <w:basedOn w:val="DefaultParagraphFont"/>
  </w:style>
  <w:style w:type="character" w:customStyle="1" w:styleId="cat-UserDefinedgrp-34rplc-61">
    <w:name w:val="cat-UserDefined grp-34 rplc-61"/>
    <w:basedOn w:val="DefaultParagraphFont"/>
  </w:style>
  <w:style w:type="character" w:customStyle="1" w:styleId="cat-OrganizationNamegrp-23rplc-62">
    <w:name w:val="cat-OrganizationName grp-23 rplc-62"/>
    <w:basedOn w:val="DefaultParagraphFont"/>
  </w:style>
  <w:style w:type="character" w:customStyle="1" w:styleId="cat-OrganizationNamegrp-23rplc-65">
    <w:name w:val="cat-OrganizationName grp-23 rplc-65"/>
    <w:basedOn w:val="DefaultParagraphFont"/>
  </w:style>
  <w:style w:type="character" w:customStyle="1" w:styleId="cat-OrganizationNamegrp-23rplc-66">
    <w:name w:val="cat-OrganizationName grp-23 rplc-66"/>
    <w:basedOn w:val="DefaultParagraphFont"/>
  </w:style>
  <w:style w:type="character" w:customStyle="1" w:styleId="cat-OrganizationNamegrp-23rplc-68">
    <w:name w:val="cat-OrganizationName grp-23 rplc-68"/>
    <w:basedOn w:val="DefaultParagraphFont"/>
  </w:style>
  <w:style w:type="character" w:customStyle="1" w:styleId="cat-OrganizationNamegrp-23rplc-74">
    <w:name w:val="cat-OrganizationName grp-23 rplc-74"/>
    <w:basedOn w:val="DefaultParagraphFont"/>
  </w:style>
  <w:style w:type="character" w:customStyle="1" w:styleId="cat-OrganizationNamegrp-23rplc-75">
    <w:name w:val="cat-OrganizationName grp-23 rplc-75"/>
    <w:basedOn w:val="DefaultParagraphFont"/>
  </w:style>
  <w:style w:type="character" w:customStyle="1" w:styleId="cat-OrganizationNamegrp-23rplc-76">
    <w:name w:val="cat-OrganizationName grp-23 rplc-76"/>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arbitr.garant.ru/" TargetMode="External" /><Relationship Id="rId5" Type="http://schemas.openxmlformats.org/officeDocument/2006/relationships/hyperlink" Target="https://msud.garant.ru/" TargetMode="External" /><Relationship Id="rId6" Type="http://schemas.openxmlformats.org/officeDocument/2006/relationships/header" Target="header1.xml" /><Relationship Id="rId7" Type="http://schemas.openxmlformats.org/officeDocument/2006/relationships/glossaryDocument" Target="glossary/document.xml" /><Relationship Id="rId8"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590628F9-896B-463A-9F6E-287B400D0ED6}"/>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